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rPr>
          <w:rFonts w:ascii="Open Sans" w:cs="Open Sans" w:eastAsia="Open Sans" w:hAnsi="Open Sans"/>
          <w:color w:val="695d46"/>
          <w:sz w:val="24"/>
          <w:szCs w:val="24"/>
        </w:rPr>
      </w:pPr>
      <w:bookmarkStart w:colFirst="0" w:colLast="0" w:name="_z6ne0og04bp5" w:id="0"/>
      <w:bookmarkEnd w:id="0"/>
      <w:r w:rsidDel="00000000" w:rsidR="00000000" w:rsidRPr="00000000">
        <w:rPr>
          <w:rFonts w:ascii="Open Sans" w:cs="Open Sans" w:eastAsia="Open Sans" w:hAnsi="Open Sans"/>
          <w:color w:val="695d46"/>
          <w:sz w:val="24"/>
          <w:szCs w:val="24"/>
        </w:rPr>
        <w:drawing>
          <wp:inline distB="114300" distT="114300" distL="114300" distR="114300">
            <wp:extent cx="5916349" cy="104775"/>
            <wp:effectExtent b="0" l="0" r="0" t="0"/>
            <wp:docPr descr="horizontal line" id="2" name="image2.png"/>
            <a:graphic>
              <a:graphicData uri="http://schemas.openxmlformats.org/drawingml/2006/picture">
                <pic:pic>
                  <pic:nvPicPr>
                    <pic:cNvPr descr="horizontal line" id="0" name="image2.png"/>
                    <pic:cNvPicPr preferRelativeResize="0"/>
                  </pic:nvPicPr>
                  <pic:blipFill>
                    <a:blip r:embed="rId6"/>
                    <a:srcRect b="-35184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6349" cy="104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Open Sans" w:cs="Open Sans" w:eastAsia="Open Sans" w:hAnsi="Open Sans"/>
          <w:color w:val="695d46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114300" distT="114300" distL="114300" distR="114300">
            <wp:extent cx="5910263" cy="3940175"/>
            <wp:effectExtent b="0" l="0" r="0" t="0"/>
            <wp:docPr descr="Placeholder image" id="3" name="image3.jpg"/>
            <a:graphic>
              <a:graphicData uri="http://schemas.openxmlformats.org/drawingml/2006/picture">
                <pic:pic>
                  <pic:nvPicPr>
                    <pic:cNvPr descr="Placeholder image" id="0" name="image3.jpg"/>
                    <pic:cNvPicPr preferRelativeResize="0"/>
                  </pic:nvPicPr>
                  <pic:blipFill>
                    <a:blip r:embed="rId7"/>
                    <a:srcRect b="16666" l="0" r="0" t="16666"/>
                    <a:stretch>
                      <a:fillRect/>
                    </a:stretch>
                  </pic:blipFill>
                  <pic:spPr>
                    <a:xfrm>
                      <a:off x="0" y="0"/>
                      <a:ext cx="5910263" cy="3940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2gazcsgmxkub" w:id="1"/>
      <w:bookmarkEnd w:id="1"/>
      <w:r w:rsidDel="00000000" w:rsidR="00000000" w:rsidRPr="00000000">
        <w:rPr>
          <w:rtl w:val="0"/>
        </w:rPr>
        <w:t xml:space="preserve">Volunteer Sign ups:</w:t>
      </w:r>
    </w:p>
    <w:p w:rsidR="00000000" w:rsidDel="00000000" w:rsidP="00000000" w:rsidRDefault="00000000" w:rsidRPr="00000000" w14:paraId="00000004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ng30guuqqp2v" w:id="2"/>
      <w:bookmarkEnd w:id="2"/>
      <w:r w:rsidDel="00000000" w:rsidR="00000000" w:rsidRPr="00000000">
        <w:rPr>
          <w:rtl w:val="0"/>
        </w:rPr>
        <w:t xml:space="preserve">01/15/2024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40" w:before="0" w:line="288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36"/>
          <w:szCs w:val="36"/>
          <w:rtl w:val="0"/>
        </w:rPr>
        <w:t xml:space="preserve">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T Sans Narrow" w:cs="PT Sans Narrow" w:eastAsia="PT Sans Narrow" w:hAnsi="PT Sans Narrow"/>
          <w:color w:val="008575"/>
          <w:sz w:val="32"/>
          <w:szCs w:val="32"/>
        </w:rPr>
      </w:pPr>
      <w:r w:rsidDel="00000000" w:rsidR="00000000" w:rsidRPr="00000000">
        <w:rPr>
          <w:rFonts w:ascii="PT Sans Narrow" w:cs="PT Sans Narrow" w:eastAsia="PT Sans Narrow" w:hAnsi="PT Sans Narrow"/>
          <w:color w:val="008575"/>
          <w:sz w:val="32"/>
          <w:szCs w:val="32"/>
          <w:rtl w:val="0"/>
        </w:rPr>
        <w:t xml:space="preserve">Faith Blodgett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PT Sans Narrow" w:cs="PT Sans Narrow" w:eastAsia="PT Sans Narrow" w:hAnsi="PT Sans Narrow"/>
          <w:sz w:val="28"/>
          <w:szCs w:val="28"/>
        </w:rPr>
      </w:pPr>
      <w:r w:rsidDel="00000000" w:rsidR="00000000" w:rsidRPr="00000000">
        <w:rPr>
          <w:rFonts w:ascii="PT Sans Narrow" w:cs="PT Sans Narrow" w:eastAsia="PT Sans Narrow" w:hAnsi="PT Sans Narrow"/>
          <w:sz w:val="28"/>
          <w:szCs w:val="28"/>
          <w:rtl w:val="0"/>
        </w:rPr>
        <w:t xml:space="preserve">TAMC Ball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PT Sans Narrow" w:cs="PT Sans Narrow" w:eastAsia="PT Sans Narrow" w:hAnsi="PT Sans Narrow"/>
          <w:sz w:val="28"/>
          <w:szCs w:val="28"/>
        </w:rPr>
      </w:pPr>
      <w:r w:rsidDel="00000000" w:rsidR="00000000" w:rsidRPr="00000000">
        <w:rPr>
          <w:rFonts w:ascii="PT Sans Narrow" w:cs="PT Sans Narrow" w:eastAsia="PT Sans Narrow" w:hAnsi="PT Sans Narrow"/>
          <w:sz w:val="28"/>
          <w:szCs w:val="28"/>
          <w:rtl w:val="0"/>
        </w:rPr>
        <w:t xml:space="preserve">Secretary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PT Sans Narrow" w:cs="PT Sans Narrow" w:eastAsia="PT Sans Narrow" w:hAnsi="PT Sans Narrow"/>
          <w:sz w:val="28"/>
          <w:szCs w:val="28"/>
        </w:rPr>
      </w:pPr>
      <w:r w:rsidDel="00000000" w:rsidR="00000000" w:rsidRPr="00000000">
        <w:rPr>
          <w:rFonts w:ascii="PT Sans Narrow" w:cs="PT Sans Narrow" w:eastAsia="PT Sans Narrow" w:hAnsi="PT Sans Narrow"/>
          <w:sz w:val="28"/>
          <w:szCs w:val="28"/>
          <w:rtl w:val="0"/>
        </w:rPr>
        <w:t xml:space="preserve">209-630-0976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PT Sans Narrow" w:cs="PT Sans Narrow" w:eastAsia="PT Sans Narrow" w:hAnsi="PT Sans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au51mny0sx6" w:id="3"/>
      <w:bookmarkEnd w:id="3"/>
      <w:r w:rsidDel="00000000" w:rsidR="00000000" w:rsidRPr="00000000">
        <w:rPr>
          <w:rtl w:val="0"/>
        </w:rPr>
        <w:t xml:space="preserve">Overview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rPr/>
      </w:pPr>
      <w:bookmarkStart w:colFirst="0" w:colLast="0" w:name="_43f7tohzmyfy" w:id="4"/>
      <w:bookmarkEnd w:id="4"/>
      <w:r w:rsidDel="00000000" w:rsidR="00000000" w:rsidRPr="00000000">
        <w:rPr>
          <w:u w:val="single"/>
          <w:rtl w:val="0"/>
        </w:rPr>
        <w:t xml:space="preserve">Decorations: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pStyle w:val="Heading2"/>
        <w:ind w:left="720" w:firstLine="0"/>
        <w:rPr>
          <w:sz w:val="24"/>
          <w:szCs w:val="24"/>
        </w:rPr>
      </w:pPr>
      <w:bookmarkStart w:colFirst="0" w:colLast="0" w:name="_naiq6rjp816m" w:id="5"/>
      <w:bookmarkEnd w:id="5"/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https://m.signupgenius.com/#!/showSignUp/9040948ADAD2BA3FD0-47048173-decorations/161772607 (https://m.signupgenius.com/#!/showSignUp/9040948ADAD2BA3FD0-47048173-decorations/161772607)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0" w:line="276" w:lineRule="auto"/>
        <w:rPr>
          <w:rFonts w:ascii="Arial" w:cs="Arial" w:eastAsia="Arial" w:hAnsi="Arial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ind w:left="0" w:firstLine="0"/>
        <w:rPr>
          <w:u w:val="single"/>
        </w:rPr>
      </w:pPr>
      <w:bookmarkStart w:colFirst="0" w:colLast="0" w:name="_82ptr4zgrza8" w:id="6"/>
      <w:bookmarkEnd w:id="6"/>
      <w:r w:rsidDel="00000000" w:rsidR="00000000" w:rsidRPr="00000000">
        <w:rPr>
          <w:u w:val="single"/>
          <w:rtl w:val="0"/>
        </w:rPr>
        <w:t xml:space="preserve">Entertainment: </w:t>
      </w:r>
    </w:p>
    <w:p w:rsidR="00000000" w:rsidDel="00000000" w:rsidP="00000000" w:rsidRDefault="00000000" w:rsidRPr="00000000" w14:paraId="00000010">
      <w:pPr>
        <w:pStyle w:val="Heading2"/>
        <w:ind w:left="720" w:firstLine="0"/>
        <w:rPr>
          <w:sz w:val="26"/>
          <w:szCs w:val="26"/>
        </w:rPr>
      </w:pPr>
      <w:bookmarkStart w:colFirst="0" w:colLast="0" w:name="_htcchrfo8uid" w:id="7"/>
      <w:bookmarkEnd w:id="7"/>
      <w:hyperlink r:id="rId9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https://www.signupgenius.com/go/9040948ADAD2BA3FD0-47048536-entertainment (https://www.signupgenius.com/go/9040948ADAD2BA3FD0-47048536-entertainment)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widowControl w:val="0"/>
        <w:spacing w:before="0" w:line="276" w:lineRule="auto"/>
        <w:rPr/>
      </w:pPr>
      <w:bookmarkStart w:colFirst="0" w:colLast="0" w:name="_66el0t3qn7xy" w:id="8"/>
      <w:bookmarkEnd w:id="8"/>
      <w:r w:rsidDel="00000000" w:rsidR="00000000" w:rsidRPr="00000000">
        <w:rPr>
          <w:u w:val="single"/>
          <w:rtl w:val="0"/>
        </w:rPr>
        <w:t xml:space="preserve">Fundraising: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0" w:line="276" w:lineRule="auto"/>
        <w:ind w:left="720" w:firstLine="0"/>
        <w:rPr>
          <w:rFonts w:ascii="Arial" w:cs="Arial" w:eastAsia="Arial" w:hAnsi="Arial"/>
          <w:color w:val="000000"/>
        </w:rPr>
      </w:pPr>
      <w:hyperlink r:id="rId10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https://www.signupgenius.com/go/9040948ADAD2BA3FD0-47048425-fundraising (https://www.signupgenius.com/go/9040948ADAD2BA3FD0-47048425-fundraising)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first"/>
      <w:pgSz w:h="15840" w:w="12240" w:orient="portrait"/>
      <w:pgMar w:bottom="1080" w:top="1080" w:left="1440" w:right="1440" w:header="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 Unicode MS"/>
  <w:font w:name="Arial"/>
  <w:font w:name="PT Sans Narrow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Style w:val="Subtitle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600" w:lineRule="auto"/>
      <w:ind w:right="0"/>
      <w:jc w:val="right"/>
      <w:rPr/>
    </w:pPr>
    <w:bookmarkStart w:colFirst="0" w:colLast="0" w:name="_9nvcibv3gama" w:id="9"/>
    <w:bookmarkEnd w:id="9"/>
    <w:r w:rsidDel="00000000" w:rsidR="00000000" w:rsidRPr="00000000">
      <w:rPr>
        <w:color w:val="000000"/>
        <w:rtl w:val="0"/>
      </w:rPr>
      <w:t xml:space="preserve"> 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lineRule="auto"/>
      <w:rPr/>
    </w:pPr>
    <w:r w:rsidDel="00000000" w:rsidR="00000000" w:rsidRPr="00000000">
      <w:rPr/>
      <w:drawing>
        <wp:inline distB="114300" distT="114300" distL="114300" distR="114300">
          <wp:extent cx="5916349" cy="104775"/>
          <wp:effectExtent b="0" l="0" r="0" t="0"/>
          <wp:docPr descr="horizontal line" id="1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-32286" l="0" r="0" t="0"/>
                  <a:stretch>
                    <a:fillRect/>
                  </a:stretch>
                </pic:blipFill>
                <pic:spPr>
                  <a:xfrm>
                    <a:off x="0" y="0"/>
                    <a:ext cx="5916349" cy="1047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60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" w:cs="Open Sans" w:eastAsia="Open Sans" w:hAnsi="Open Sans"/>
        <w:color w:val="695d46"/>
        <w:sz w:val="22"/>
        <w:szCs w:val="22"/>
        <w:lang w:val="en"/>
      </w:rPr>
    </w:rPrDefault>
    <w:pPrDefault>
      <w:pPr>
        <w:spacing w:before="12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pacing w:before="480" w:line="312" w:lineRule="auto"/>
    </w:pPr>
    <w:rPr>
      <w:rFonts w:ascii="PT Sans Narrow" w:cs="PT Sans Narrow" w:eastAsia="PT Sans Narrow" w:hAnsi="PT Sans Narrow"/>
      <w:b w:val="1"/>
      <w:color w:val="ff5e0e"/>
      <w:sz w:val="36"/>
      <w:szCs w:val="36"/>
    </w:rPr>
  </w:style>
  <w:style w:type="paragraph" w:styleId="Heading2">
    <w:name w:val="heading 2"/>
    <w:basedOn w:val="Normal"/>
    <w:next w:val="Normal"/>
    <w:pPr>
      <w:pageBreakBefore w:val="0"/>
      <w:spacing w:before="320" w:line="240" w:lineRule="auto"/>
    </w:pPr>
    <w:rPr>
      <w:rFonts w:ascii="PT Sans Narrow" w:cs="PT Sans Narrow" w:eastAsia="PT Sans Narrow" w:hAnsi="PT Sans Narrow"/>
      <w:color w:val="008575"/>
      <w:sz w:val="32"/>
      <w:szCs w:val="32"/>
    </w:rPr>
  </w:style>
  <w:style w:type="paragraph" w:styleId="Heading3">
    <w:name w:val="heading 3"/>
    <w:basedOn w:val="Normal"/>
    <w:next w:val="Normal"/>
    <w:pPr>
      <w:pageBreakBefore w:val="0"/>
      <w:spacing w:before="200" w:line="240" w:lineRule="auto"/>
    </w:pPr>
    <w:rPr>
      <w:rFonts w:ascii="PT Sans Narrow" w:cs="PT Sans Narrow" w:eastAsia="PT Sans Narrow" w:hAnsi="PT Sans Narrow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320" w:line="240" w:lineRule="auto"/>
    </w:pPr>
    <w:rPr>
      <w:rFonts w:ascii="PT Sans Narrow" w:cs="PT Sans Narrow" w:eastAsia="PT Sans Narrow" w:hAnsi="PT Sans Narrow"/>
      <w:b w:val="1"/>
      <w:sz w:val="84"/>
      <w:szCs w:val="84"/>
    </w:rPr>
  </w:style>
  <w:style w:type="paragraph" w:styleId="Subtitle">
    <w:name w:val="Subtitle"/>
    <w:basedOn w:val="Normal"/>
    <w:next w:val="Normal"/>
    <w:pPr>
      <w:pageBreakBefore w:val="0"/>
      <w:spacing w:before="200" w:line="240" w:lineRule="auto"/>
    </w:pPr>
    <w:rPr>
      <w:rFonts w:ascii="PT Sans Narrow" w:cs="PT Sans Narrow" w:eastAsia="PT Sans Narrow" w:hAnsi="PT Sans Narrow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https://www.signupgenius.com/go/9040948ADAD2BA3FD0-47048425-fundraising" TargetMode="External"/><Relationship Id="rId13" Type="http://schemas.openxmlformats.org/officeDocument/2006/relationships/footer" Target="foot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ignupgenius.com/go/9040948ADAD2BA3FD0-47048536-entertainment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jpg"/><Relationship Id="rId8" Type="http://schemas.openxmlformats.org/officeDocument/2006/relationships/hyperlink" Target="https://m.signupgenius.com/#!/showSignUp/9040948ADAD2BA3FD0-47048173-decorations/161772607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ansNarrow-regular.ttf"/><Relationship Id="rId2" Type="http://schemas.openxmlformats.org/officeDocument/2006/relationships/font" Target="fonts/PTSansNarrow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